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68A80" w14:textId="646671CD" w:rsidR="006239E9" w:rsidRPr="0078585F" w:rsidRDefault="006239E9" w:rsidP="00AF0411">
      <w:pPr>
        <w:spacing w:line="240" w:lineRule="auto"/>
        <w:rPr>
          <w:rFonts w:ascii="Campton Book" w:hAnsi="Campton Book"/>
          <w:color w:val="0D0D0D" w:themeColor="text1" w:themeTint="F2"/>
        </w:rPr>
      </w:pPr>
    </w:p>
    <w:p w14:paraId="44430166" w14:textId="3A6CA4B6" w:rsidR="00223333" w:rsidRPr="0078585F" w:rsidRDefault="00223333" w:rsidP="00C4512D">
      <w:pPr>
        <w:tabs>
          <w:tab w:val="left" w:pos="7935"/>
        </w:tabs>
        <w:spacing w:line="240" w:lineRule="auto"/>
        <w:rPr>
          <w:rFonts w:ascii="Campton Book" w:hAnsi="Campton Book"/>
          <w:color w:val="0D0D0D" w:themeColor="text1" w:themeTint="F2"/>
        </w:rPr>
      </w:pPr>
    </w:p>
    <w:p w14:paraId="59998BE2" w14:textId="54BA2E87" w:rsidR="006239E9" w:rsidRPr="0078585F" w:rsidRDefault="006239E9" w:rsidP="00AF0411">
      <w:pPr>
        <w:spacing w:line="240" w:lineRule="auto"/>
        <w:rPr>
          <w:rFonts w:ascii="Campton Book" w:hAnsi="Campton Book"/>
          <w:color w:val="0D0D0D" w:themeColor="text1" w:themeTint="F2"/>
        </w:rPr>
      </w:pPr>
    </w:p>
    <w:p w14:paraId="7F904E00" w14:textId="4E6AF2A5" w:rsidR="006239E9" w:rsidRDefault="00303986" w:rsidP="00AF0411">
      <w:pPr>
        <w:spacing w:line="240" w:lineRule="auto"/>
        <w:rPr>
          <w:rFonts w:ascii="Arial" w:hAnsi="Arial" w:cs="Arial"/>
          <w:color w:val="0D0D0D" w:themeColor="text1" w:themeTint="F2"/>
          <w:sz w:val="18"/>
          <w:szCs w:val="18"/>
        </w:rPr>
      </w:pPr>
      <w:r>
        <w:rPr>
          <w:rFonts w:ascii="Arial" w:hAnsi="Arial" w:cs="Arial"/>
          <w:color w:val="0D0D0D" w:themeColor="text1" w:themeTint="F2"/>
          <w:sz w:val="18"/>
          <w:szCs w:val="18"/>
        </w:rPr>
        <w:t>Informacja prasowa</w:t>
      </w:r>
    </w:p>
    <w:p w14:paraId="32933175" w14:textId="446558B3" w:rsidR="004553A0" w:rsidRPr="00303986" w:rsidRDefault="00C4512D" w:rsidP="00303986">
      <w:pPr>
        <w:spacing w:line="240" w:lineRule="auto"/>
        <w:jc w:val="right"/>
        <w:rPr>
          <w:rFonts w:ascii="Arial" w:hAnsi="Arial" w:cs="Arial"/>
          <w:color w:val="0D0D0D" w:themeColor="text1" w:themeTint="F2"/>
          <w:sz w:val="18"/>
          <w:szCs w:val="18"/>
        </w:rPr>
      </w:pPr>
      <w:r>
        <w:rPr>
          <w:rFonts w:ascii="Arial" w:hAnsi="Arial" w:cs="Arial"/>
          <w:color w:val="0D0D0D" w:themeColor="text1" w:themeTint="F2"/>
          <w:sz w:val="18"/>
          <w:szCs w:val="18"/>
        </w:rPr>
        <w:t>31</w:t>
      </w:r>
      <w:bookmarkStart w:id="0" w:name="_GoBack"/>
      <w:bookmarkEnd w:id="0"/>
      <w:r w:rsidR="00303986" w:rsidRPr="00303986">
        <w:rPr>
          <w:rFonts w:ascii="Arial" w:hAnsi="Arial" w:cs="Arial"/>
          <w:color w:val="0D0D0D" w:themeColor="text1" w:themeTint="F2"/>
          <w:sz w:val="18"/>
          <w:szCs w:val="18"/>
        </w:rPr>
        <w:t xml:space="preserve"> stycznia 2020r., Kraków</w:t>
      </w:r>
      <w:r w:rsidR="006239E9" w:rsidRPr="00303986">
        <w:rPr>
          <w:rFonts w:ascii="Arial" w:hAnsi="Arial" w:cs="Arial"/>
          <w:color w:val="0D0D0D" w:themeColor="text1" w:themeTint="F2"/>
          <w:sz w:val="18"/>
          <w:szCs w:val="18"/>
        </w:rPr>
        <w:softHyphen/>
      </w:r>
    </w:p>
    <w:p w14:paraId="07F92045" w14:textId="196061DF" w:rsidR="00C4512D" w:rsidRDefault="00C4512D" w:rsidP="00C4512D">
      <w:pPr>
        <w:pStyle w:val="TEKSTYUMOWAFR"/>
        <w:spacing w:line="240" w:lineRule="auto"/>
        <w:jc w:val="left"/>
        <w:rPr>
          <w:rFonts w:ascii="Arial Black" w:hAnsi="Arial Black" w:cs="Arial"/>
          <w:color w:val="00508F"/>
          <w:spacing w:val="4"/>
          <w:kern w:val="28"/>
          <w:sz w:val="32"/>
          <w:szCs w:val="32"/>
        </w:rPr>
      </w:pPr>
      <w:r w:rsidRPr="00C4512D">
        <w:rPr>
          <w:rFonts w:ascii="Arial Black" w:hAnsi="Arial Black" w:cs="Arial"/>
          <w:color w:val="00508F"/>
          <w:spacing w:val="4"/>
          <w:kern w:val="28"/>
          <w:sz w:val="32"/>
          <w:szCs w:val="32"/>
        </w:rPr>
        <w:t xml:space="preserve">„Opiekun domowy chorego” – startuje druga edycja bezpłatnych warsztatów w DPS </w:t>
      </w:r>
      <w:proofErr w:type="spellStart"/>
      <w:r w:rsidRPr="00C4512D">
        <w:rPr>
          <w:rFonts w:ascii="Arial Black" w:hAnsi="Arial Black" w:cs="Arial"/>
          <w:color w:val="00508F"/>
          <w:spacing w:val="4"/>
          <w:kern w:val="28"/>
          <w:sz w:val="32"/>
          <w:szCs w:val="32"/>
        </w:rPr>
        <w:t>Helclów</w:t>
      </w:r>
      <w:proofErr w:type="spellEnd"/>
    </w:p>
    <w:p w14:paraId="3089C6F5" w14:textId="5D41155D" w:rsidR="00C4512D" w:rsidRPr="00C4512D" w:rsidRDefault="00C4512D" w:rsidP="00C4512D">
      <w:pPr>
        <w:pStyle w:val="Tekstpodstawowy"/>
        <w:tabs>
          <w:tab w:val="left" w:pos="284"/>
          <w:tab w:val="left" w:pos="8505"/>
          <w:tab w:val="left" w:pos="9356"/>
        </w:tabs>
        <w:spacing w:after="60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C4512D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Opiekujesz się chorym członkiem rodziny? Masz w bliskim otoczeniu osobę w podeszłym wieku, która wymaga </w:t>
      </w:r>
      <w:r w:rsidRPr="00C4512D"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>wsparcia?</w:t>
      </w:r>
      <w:r w:rsidRPr="00C4512D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„Opiekun domowy chorego – warsztaty u </w:t>
      </w:r>
      <w:proofErr w:type="spellStart"/>
      <w:r w:rsidRPr="00C4512D">
        <w:rPr>
          <w:rFonts w:ascii="Arial" w:hAnsi="Arial" w:cs="Arial"/>
          <w:b/>
          <w:color w:val="0D0D0D" w:themeColor="text1" w:themeTint="F2"/>
          <w:sz w:val="18"/>
          <w:szCs w:val="18"/>
        </w:rPr>
        <w:t>Helclów</w:t>
      </w:r>
      <w:proofErr w:type="spellEnd"/>
      <w:r w:rsidRPr="00C4512D">
        <w:rPr>
          <w:rFonts w:ascii="Arial" w:hAnsi="Arial" w:cs="Arial"/>
          <w:b/>
          <w:color w:val="0D0D0D" w:themeColor="text1" w:themeTint="F2"/>
          <w:sz w:val="18"/>
          <w:szCs w:val="18"/>
        </w:rPr>
        <w:t>” – pod tym hasłem już w najbliższą środę, 5 lutego, rusza druga edycja bezpłatnych warsztatów i poradnictwa dla opiekunów domowych osób starszych lub chorych. Na spotkania ze specjalistami, podczas których uzyskasz wsparcie i odpowiedzi na nurtujące pytania, zapraszają Dom Pomocy Społecznej im. L. i A. </w:t>
      </w:r>
      <w:proofErr w:type="spellStart"/>
      <w:r w:rsidRPr="00C4512D">
        <w:rPr>
          <w:rFonts w:ascii="Arial" w:hAnsi="Arial" w:cs="Arial"/>
          <w:b/>
          <w:color w:val="0D0D0D" w:themeColor="text1" w:themeTint="F2"/>
          <w:sz w:val="18"/>
          <w:szCs w:val="18"/>
        </w:rPr>
        <w:t>Helclów</w:t>
      </w:r>
      <w:proofErr w:type="spellEnd"/>
      <w:r w:rsidRPr="00C4512D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 w Krakowie i Grupa ATERIMA we współpracy z Akademią Opiekunów. </w:t>
      </w:r>
    </w:p>
    <w:p w14:paraId="30A281B1" w14:textId="61721E34" w:rsidR="00C4512D" w:rsidRPr="00C4512D" w:rsidRDefault="00C4512D" w:rsidP="00C4512D">
      <w:pPr>
        <w:pStyle w:val="Tekstpodstawowy"/>
        <w:tabs>
          <w:tab w:val="left" w:pos="284"/>
          <w:tab w:val="left" w:pos="8505"/>
          <w:tab w:val="left" w:pos="9356"/>
        </w:tabs>
        <w:spacing w:after="60"/>
        <w:rPr>
          <w:rFonts w:ascii="Arial" w:hAnsi="Arial" w:cs="Arial"/>
          <w:color w:val="0D0D0D" w:themeColor="text1" w:themeTint="F2"/>
          <w:sz w:val="18"/>
          <w:szCs w:val="18"/>
        </w:rPr>
      </w:pPr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 xml:space="preserve">Sukces pierwszej edycji warsztatów zachęcił organizatorów do kontynuacji projektu. W ramach drugiego cyklu zaplanowano 32 bezpłatne, otwarte spotkania z prawnikiem, rehabilitantem, psychologiem, pielęgniarkami i ratownikiem medycznym. Tematyka tegorocznych warsztatów obejmie zagadnienia, z którymi na co dzień spotykają się opiekunowie domowi, takie jak pielęgnacja i rehabilitacja osoby starszej i chorej, pierwsza pomoc dla osób starszych oraz pomoc prawna i psychologiczna dla opiekunów. Projekt jest skierowany do Mieszkańców Krakowa – Dzielnicy I Stare Miasto. Organizatorzy zapraszają zainteresowanych – szczególnie zajmujących się osobami starszymi, chorymi. </w:t>
      </w:r>
    </w:p>
    <w:p w14:paraId="65563139" w14:textId="69FBC77D" w:rsidR="00C4512D" w:rsidRPr="00C4512D" w:rsidRDefault="00C4512D" w:rsidP="00C4512D">
      <w:pPr>
        <w:pStyle w:val="Tekstpodstawowy"/>
        <w:tabs>
          <w:tab w:val="left" w:pos="284"/>
          <w:tab w:val="left" w:pos="8505"/>
          <w:tab w:val="left" w:pos="9356"/>
        </w:tabs>
        <w:spacing w:after="60"/>
        <w:rPr>
          <w:rFonts w:ascii="Arial" w:hAnsi="Arial" w:cs="Arial"/>
          <w:color w:val="0D0D0D" w:themeColor="text1" w:themeTint="F2"/>
          <w:sz w:val="18"/>
          <w:szCs w:val="18"/>
        </w:rPr>
      </w:pPr>
      <w:r w:rsidRPr="00C4512D">
        <w:rPr>
          <w:rFonts w:ascii="Arial" w:hAnsi="Arial" w:cs="Arial"/>
          <w:i/>
          <w:color w:val="0D0D0D" w:themeColor="text1" w:themeTint="F2"/>
          <w:sz w:val="18"/>
          <w:szCs w:val="18"/>
        </w:rPr>
        <w:t>– Nasza inicjatywa, realizowana w tym roku już po raz drugi, to dowód na to, że krakowianie potrzebują wsparcia i poradnictwa w obszarze opieki nad osobą starszą. Nasze społeczeństwo się starzeje – to fakt. Co więcej, obecnie niemal 80% wszystkich opiekunów rodzinnych stanowią osoby z najbliższego otoczenia seniorów. Niestety</w:t>
      </w:r>
      <w:r w:rsidRPr="00C4512D">
        <w:rPr>
          <w:rFonts w:ascii="Arial" w:hAnsi="Arial" w:cs="Arial"/>
          <w:i/>
          <w:iCs/>
          <w:color w:val="0D0D0D" w:themeColor="text1" w:themeTint="F2"/>
          <w:sz w:val="18"/>
          <w:szCs w:val="18"/>
        </w:rPr>
        <w:t>,</w:t>
      </w:r>
      <w:r w:rsidRPr="00C4512D">
        <w:rPr>
          <w:rFonts w:ascii="Arial" w:hAnsi="Arial" w:cs="Arial"/>
          <w:i/>
          <w:color w:val="0D0D0D" w:themeColor="text1" w:themeTint="F2"/>
          <w:sz w:val="18"/>
          <w:szCs w:val="18"/>
        </w:rPr>
        <w:t xml:space="preserve"> brakuje im wsparcia instytucjonalnego oraz konkretnych informacji, które pomogłyby w sprawowaniu opieki na odpowiednim poziomie – </w:t>
      </w:r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 xml:space="preserve">mówi Iwona Przybyło, dyplomowana pielęgniarka, Kierownik w Zespole Wsparcia Pielęgniarskiego ATERIMA MED, która w ramach cyklu przeprowadzi spotkania na temat opieki nad osobami z chorobami demencyjnymi. </w:t>
      </w:r>
      <w:r w:rsidRPr="00C4512D">
        <w:rPr>
          <w:rFonts w:ascii="Arial" w:hAnsi="Arial" w:cs="Arial"/>
          <w:i/>
          <w:color w:val="0D0D0D" w:themeColor="text1" w:themeTint="F2"/>
          <w:sz w:val="18"/>
          <w:szCs w:val="18"/>
        </w:rPr>
        <w:t xml:space="preserve">– Warsztaty umożliwiają uczestnikom zdobycie cennych umiejętności, są przy tym bezpłatne, a dzięki współpracy doświadczonych specjalistów gwarantują wysoki poziom merytoryczny – </w:t>
      </w:r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>dodaje Iwona Przybyło i zachęca do uczestnictwa w zajęciach. Warsztaty dają także możliwość indywidualnej rozmowy z ekspertami na temat opieki i pielęgnacji.</w:t>
      </w:r>
    </w:p>
    <w:p w14:paraId="36AB5450" w14:textId="77777777" w:rsidR="00C4512D" w:rsidRPr="00C4512D" w:rsidRDefault="00C4512D" w:rsidP="00C4512D">
      <w:pPr>
        <w:pStyle w:val="Tekstpodstawowy"/>
        <w:tabs>
          <w:tab w:val="left" w:pos="284"/>
          <w:tab w:val="left" w:pos="8505"/>
          <w:tab w:val="left" w:pos="9356"/>
        </w:tabs>
        <w:spacing w:after="60"/>
        <w:rPr>
          <w:rFonts w:ascii="Arial" w:hAnsi="Arial" w:cs="Arial"/>
          <w:color w:val="0D0D0D" w:themeColor="text1" w:themeTint="F2"/>
          <w:sz w:val="18"/>
          <w:szCs w:val="18"/>
        </w:rPr>
      </w:pPr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 xml:space="preserve">Uczestnicy popołudniowych spotkań w siedzibie Domu Pomocy Społecznej im. L. i A. </w:t>
      </w:r>
      <w:proofErr w:type="spellStart"/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>Helclów</w:t>
      </w:r>
      <w:proofErr w:type="spellEnd"/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 xml:space="preserve"> przy </w:t>
      </w:r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br/>
        <w:t xml:space="preserve">ul. </w:t>
      </w:r>
      <w:proofErr w:type="spellStart"/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>Helclów</w:t>
      </w:r>
      <w:proofErr w:type="spellEnd"/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 xml:space="preserve"> 2 w Krakowie, co środę w godzinach 16:00-19:00, będą poznawać także różne aspekty organizacyjne systemu pomocy społecznej i organizacji ochrony zdrowia</w:t>
      </w:r>
      <w:r w:rsidRPr="00C4512D">
        <w:rPr>
          <w:rFonts w:ascii="Arial" w:hAnsi="Arial" w:cs="Arial"/>
          <w:i/>
          <w:iCs/>
          <w:color w:val="0D0D0D" w:themeColor="text1" w:themeTint="F2"/>
          <w:sz w:val="18"/>
          <w:szCs w:val="18"/>
        </w:rPr>
        <w:t>. – Opiekunowie zdobędą wiedzę z zakresu udzielania pierwszej pomocy i opieki nad osobą leżącą, w tym na temat zmiany pieluch, przemywania, zmiany pościeli oraz karmienia, a także umiejętności z zakresu przeprowadzania prostych zabiegów medycznych, takich jak oklepywanie czy opatrywanie ran. Warsztaty obejmą również tematykę przebiegu chorób otępiennych, możliwego wsparcia i komunikacji z chorym</w:t>
      </w:r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 xml:space="preserve"> – dodaje Michał Bochenek, organizator warsztatów, pracownik DPS im. L. i A. </w:t>
      </w:r>
      <w:proofErr w:type="spellStart"/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>Helclów</w:t>
      </w:r>
      <w:proofErr w:type="spellEnd"/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 xml:space="preserve"> w Krakowie. </w:t>
      </w:r>
    </w:p>
    <w:p w14:paraId="65CE5D86" w14:textId="77777777" w:rsidR="00C4512D" w:rsidRPr="00C4512D" w:rsidRDefault="00C4512D" w:rsidP="00C4512D">
      <w:pPr>
        <w:pStyle w:val="Tekstpodstawowy"/>
        <w:tabs>
          <w:tab w:val="left" w:pos="284"/>
          <w:tab w:val="left" w:pos="8505"/>
          <w:tab w:val="left" w:pos="9356"/>
        </w:tabs>
        <w:spacing w:after="60"/>
        <w:rPr>
          <w:rFonts w:ascii="Arial" w:hAnsi="Arial" w:cs="Arial"/>
          <w:color w:val="0D0D0D" w:themeColor="text1" w:themeTint="F2"/>
          <w:sz w:val="18"/>
          <w:szCs w:val="18"/>
        </w:rPr>
      </w:pPr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 xml:space="preserve">Projekt </w:t>
      </w:r>
      <w:r w:rsidRPr="00C4512D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„Opiekun domowy chorego – warsztaty u </w:t>
      </w:r>
      <w:proofErr w:type="spellStart"/>
      <w:r w:rsidRPr="00C4512D">
        <w:rPr>
          <w:rFonts w:ascii="Arial" w:hAnsi="Arial" w:cs="Arial"/>
          <w:b/>
          <w:color w:val="0D0D0D" w:themeColor="text1" w:themeTint="F2"/>
          <w:sz w:val="18"/>
          <w:szCs w:val="18"/>
        </w:rPr>
        <w:t>Helclów</w:t>
      </w:r>
      <w:proofErr w:type="spellEnd"/>
      <w:r w:rsidRPr="00C4512D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” </w:t>
      </w:r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>jest realizowany w ramach</w:t>
      </w:r>
      <w:r w:rsidRPr="00C4512D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>Budżetu Obywatelskiego 2019. Wzorem poprzedniej edycji warsztatów, spotkania będą odbywać się w Domu Pomocy Społecznej im. L. i A. </w:t>
      </w:r>
      <w:proofErr w:type="spellStart"/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>Helclów</w:t>
      </w:r>
      <w:proofErr w:type="spellEnd"/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> w Krakowie przy ul. </w:t>
      </w:r>
      <w:proofErr w:type="spellStart"/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>Helclów</w:t>
      </w:r>
      <w:proofErr w:type="spellEnd"/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 xml:space="preserve"> 2 w środy o godzinie 16:00. Najbliższe spotkanie odbędzie się </w:t>
      </w:r>
      <w:r w:rsidRPr="00C4512D">
        <w:rPr>
          <w:rFonts w:ascii="Arial" w:hAnsi="Arial" w:cs="Arial"/>
          <w:b/>
          <w:color w:val="0D0D0D" w:themeColor="text1" w:themeTint="F2"/>
          <w:sz w:val="18"/>
          <w:szCs w:val="18"/>
        </w:rPr>
        <w:t>5 lutego</w:t>
      </w:r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 xml:space="preserve">, a tematem warsztatów, prowadzonych przez pielęgniarkę, będzie higiena i otoczenie domowe osób starszych. </w:t>
      </w:r>
    </w:p>
    <w:p w14:paraId="38E6BD10" w14:textId="77777777" w:rsidR="00C4512D" w:rsidRPr="00C4512D" w:rsidRDefault="00C4512D" w:rsidP="00C4512D">
      <w:pPr>
        <w:pStyle w:val="Tekstpodstawowy"/>
        <w:tabs>
          <w:tab w:val="left" w:pos="284"/>
          <w:tab w:val="left" w:pos="8505"/>
          <w:tab w:val="left" w:pos="9356"/>
        </w:tabs>
        <w:spacing w:after="60"/>
        <w:rPr>
          <w:rFonts w:ascii="Arial" w:hAnsi="Arial" w:cs="Arial"/>
          <w:color w:val="0D0D0D" w:themeColor="text1" w:themeTint="F2"/>
          <w:sz w:val="18"/>
          <w:szCs w:val="18"/>
        </w:rPr>
      </w:pPr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>Zainteresowanych udziałem w spotkaniach zapraszamy na strony:</w:t>
      </w:r>
    </w:p>
    <w:p w14:paraId="06EFF16C" w14:textId="77777777" w:rsidR="00C4512D" w:rsidRPr="00C4512D" w:rsidRDefault="00C4512D" w:rsidP="00C4512D">
      <w:pPr>
        <w:pStyle w:val="Tekstpodstawowy"/>
        <w:tabs>
          <w:tab w:val="left" w:pos="284"/>
          <w:tab w:val="left" w:pos="8505"/>
          <w:tab w:val="left" w:pos="9356"/>
        </w:tabs>
        <w:spacing w:after="60"/>
        <w:rPr>
          <w:rFonts w:ascii="Arial" w:hAnsi="Arial" w:cs="Arial"/>
          <w:color w:val="0D0D0D" w:themeColor="text1" w:themeTint="F2"/>
          <w:sz w:val="18"/>
          <w:szCs w:val="18"/>
        </w:rPr>
      </w:pPr>
      <w:hyperlink r:id="rId11" w:history="1">
        <w:r w:rsidRPr="00C4512D">
          <w:rPr>
            <w:rStyle w:val="Hipercze"/>
            <w:rFonts w:ascii="Arial" w:hAnsi="Arial" w:cs="Arial"/>
            <w:sz w:val="18"/>
            <w:szCs w:val="18"/>
          </w:rPr>
          <w:t>www.akademiaopiekunow.pl</w:t>
        </w:r>
      </w:hyperlink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> oraz </w:t>
      </w:r>
      <w:hyperlink r:id="rId12" w:tgtFrame="_blank" w:history="1">
        <w:r w:rsidRPr="00C4512D">
          <w:rPr>
            <w:rStyle w:val="Hipercze"/>
            <w:rFonts w:ascii="Arial" w:hAnsi="Arial" w:cs="Arial"/>
            <w:sz w:val="18"/>
            <w:szCs w:val="18"/>
          </w:rPr>
          <w:t>www.dpshelclow.pl</w:t>
        </w:r>
      </w:hyperlink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 xml:space="preserve">, gdzie będą pojawiać się informacje o terminach warsztatów. </w:t>
      </w:r>
    </w:p>
    <w:p w14:paraId="3E0D7136" w14:textId="77777777" w:rsidR="00C4512D" w:rsidRPr="00C4512D" w:rsidRDefault="00C4512D" w:rsidP="00C4512D">
      <w:pPr>
        <w:pStyle w:val="Tekstpodstawowy"/>
        <w:tabs>
          <w:tab w:val="left" w:pos="284"/>
          <w:tab w:val="left" w:pos="8505"/>
          <w:tab w:val="left" w:pos="9356"/>
        </w:tabs>
        <w:spacing w:after="60"/>
        <w:rPr>
          <w:rFonts w:ascii="Arial" w:hAnsi="Arial" w:cs="Arial"/>
          <w:color w:val="0D0D0D" w:themeColor="text1" w:themeTint="F2"/>
          <w:sz w:val="18"/>
          <w:szCs w:val="18"/>
        </w:rPr>
      </w:pPr>
    </w:p>
    <w:p w14:paraId="24BCE834" w14:textId="77777777" w:rsidR="00C4512D" w:rsidRPr="00C4512D" w:rsidRDefault="00C4512D" w:rsidP="00C4512D">
      <w:pPr>
        <w:pStyle w:val="Tekstpodstawowy"/>
        <w:tabs>
          <w:tab w:val="left" w:pos="284"/>
          <w:tab w:val="left" w:pos="8505"/>
          <w:tab w:val="left" w:pos="9356"/>
        </w:tabs>
        <w:spacing w:after="60"/>
        <w:rPr>
          <w:rFonts w:ascii="Arial" w:hAnsi="Arial" w:cs="Arial"/>
          <w:color w:val="0D0D0D" w:themeColor="text1" w:themeTint="F2"/>
          <w:sz w:val="18"/>
          <w:szCs w:val="18"/>
        </w:rPr>
      </w:pPr>
      <w:r w:rsidRPr="00C4512D"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>Zapisy telefoniczne:</w:t>
      </w:r>
      <w:r w:rsidRPr="00C4512D">
        <w:rPr>
          <w:rFonts w:ascii="Arial" w:hAnsi="Arial" w:cs="Arial"/>
          <w:color w:val="0D0D0D" w:themeColor="text1" w:themeTint="F2"/>
          <w:sz w:val="18"/>
          <w:szCs w:val="18"/>
        </w:rPr>
        <w:t xml:space="preserve"> 12 634 42 55 wew. 195</w:t>
      </w:r>
    </w:p>
    <w:p w14:paraId="3F20E2B2" w14:textId="2592F703" w:rsidR="004553A0" w:rsidRDefault="004553A0" w:rsidP="004553A0">
      <w:pPr>
        <w:pStyle w:val="Tekstpodstawowy"/>
        <w:tabs>
          <w:tab w:val="left" w:pos="284"/>
          <w:tab w:val="left" w:pos="8505"/>
          <w:tab w:val="left" w:pos="9356"/>
        </w:tabs>
        <w:spacing w:after="60"/>
        <w:rPr>
          <w:rFonts w:ascii="Arial" w:hAnsi="Arial" w:cs="Arial"/>
          <w:color w:val="0D0D0D" w:themeColor="text1" w:themeTint="F2"/>
          <w:sz w:val="18"/>
          <w:szCs w:val="18"/>
        </w:rPr>
      </w:pPr>
    </w:p>
    <w:p w14:paraId="121B0011" w14:textId="25C36DF6" w:rsidR="006D2257" w:rsidRDefault="006D2257" w:rsidP="004553A0">
      <w:pPr>
        <w:pStyle w:val="Tekstpodstawowy"/>
        <w:tabs>
          <w:tab w:val="left" w:pos="284"/>
          <w:tab w:val="left" w:pos="8505"/>
          <w:tab w:val="left" w:pos="9356"/>
        </w:tabs>
        <w:spacing w:after="60"/>
        <w:rPr>
          <w:rFonts w:ascii="Arial" w:hAnsi="Arial" w:cs="Arial"/>
          <w:color w:val="0D0D0D" w:themeColor="text1" w:themeTint="F2"/>
          <w:sz w:val="18"/>
          <w:szCs w:val="18"/>
        </w:rPr>
      </w:pPr>
      <w:r>
        <w:rPr>
          <w:rFonts w:ascii="Arial" w:hAnsi="Arial" w:cs="Arial"/>
          <w:color w:val="0D0D0D" w:themeColor="text1" w:themeTint="F2"/>
          <w:sz w:val="18"/>
          <w:szCs w:val="18"/>
        </w:rPr>
        <w:t>***</w:t>
      </w:r>
    </w:p>
    <w:p w14:paraId="7D00814B" w14:textId="74F7B0A8" w:rsidR="006239E9" w:rsidRPr="00C4512D" w:rsidRDefault="004553A0" w:rsidP="00C4512D">
      <w:pPr>
        <w:pStyle w:val="Tekstpodstawowy"/>
        <w:tabs>
          <w:tab w:val="left" w:pos="284"/>
          <w:tab w:val="left" w:pos="8505"/>
          <w:tab w:val="left" w:pos="9356"/>
        </w:tabs>
        <w:spacing w:after="60"/>
        <w:rPr>
          <w:rFonts w:ascii="Arial" w:hAnsi="Arial" w:cs="Arial"/>
          <w:color w:val="595959" w:themeColor="text1" w:themeTint="A6"/>
          <w:sz w:val="16"/>
          <w:szCs w:val="16"/>
        </w:rPr>
      </w:pPr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 xml:space="preserve">W ATERIMA MED od 2011 </w:t>
      </w:r>
      <w:r w:rsidR="006D2257" w:rsidRPr="00303986">
        <w:rPr>
          <w:rFonts w:ascii="Arial" w:hAnsi="Arial" w:cs="Arial"/>
          <w:color w:val="595959" w:themeColor="text1" w:themeTint="A6"/>
          <w:sz w:val="16"/>
          <w:szCs w:val="16"/>
        </w:rPr>
        <w:t xml:space="preserve">roku </w:t>
      </w:r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 xml:space="preserve">specjalizujemy się w organizacji opieki domowej dla osób starszych. Poszukujemy i zatrudniamy zaangażowane opiekunki i opiekunów, którym zapewniamy bezpieczne i sprawdzone miejsca pracy w prywatnych domach naszych podopiecznych. Obecnie nasze usługi realizujemy na terenie Niemiec, jednak działamy także na rzecz rozwoju tego sektora w Polsce. Oferujemy naszym opiekunom profesjonalne wsparcie pielęgniarek, możliwość konsultacji z prawnikiem oraz stałą opiekę koordynatora. Pomagamy także w odpowiednim przygotowaniu się do wyjazdu za granicę np. poprzez bezpłatne udźwiękowione lekcje języka niemieckiego i organizację specjalistycznych kursów językowych. Wspólnie z Akademią Opiekunów wspieramy opiekunów osób starszych w rozwijaniu umiejętności zawodowych, oferując m.in. bezpłatny unikalny program edukacyjny opracowany we współpracy z </w:t>
      </w:r>
      <w:proofErr w:type="spellStart"/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>Institut</w:t>
      </w:r>
      <w:proofErr w:type="spellEnd"/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proofErr w:type="spellStart"/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>für</w:t>
      </w:r>
      <w:proofErr w:type="spellEnd"/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proofErr w:type="spellStart"/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>Qualität</w:t>
      </w:r>
      <w:proofErr w:type="spellEnd"/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proofErr w:type="spellStart"/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>und</w:t>
      </w:r>
      <w:proofErr w:type="spellEnd"/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proofErr w:type="spellStart"/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>Innovation</w:t>
      </w:r>
      <w:proofErr w:type="spellEnd"/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 xml:space="preserve"> in der </w:t>
      </w:r>
      <w:proofErr w:type="spellStart"/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>häuslichen</w:t>
      </w:r>
      <w:proofErr w:type="spellEnd"/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proofErr w:type="spellStart"/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>Versorgung</w:t>
      </w:r>
      <w:proofErr w:type="spellEnd"/>
      <w:r w:rsidRPr="00303986">
        <w:rPr>
          <w:rFonts w:ascii="Arial" w:hAnsi="Arial" w:cs="Arial"/>
          <w:color w:val="595959" w:themeColor="text1" w:themeTint="A6"/>
          <w:sz w:val="16"/>
          <w:szCs w:val="16"/>
        </w:rPr>
        <w:t xml:space="preserve"> dający możliwość uzyskania certyfikatu wykwalifikowanego opiekuna w środowisku domowym. ATERIMA MED jest częścią Grupy ATERIMA, która świadczy fachowe usługi rekrutacyjne w Polsce i za granicą. Od początku istnienia nasza firma działa na rzecz wzrostu świadomości społecznej w zakresie problemów związanych z opieką nad seniorami, realizując szereg projektów edukacyjnych na temat schorzeń osób starszych, etyki i bezpieczeństwa w pracy.</w:t>
      </w:r>
    </w:p>
    <w:sectPr w:rsidR="006239E9" w:rsidRPr="00C4512D" w:rsidSect="00DF34CF">
      <w:footerReference w:type="default" r:id="rId13"/>
      <w:headerReference w:type="first" r:id="rId14"/>
      <w:footerReference w:type="first" r:id="rId15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30078" w14:textId="77777777" w:rsidR="00B27337" w:rsidRDefault="00B27337" w:rsidP="001935F8">
      <w:pPr>
        <w:spacing w:after="0" w:line="240" w:lineRule="auto"/>
      </w:pPr>
      <w:r>
        <w:separator/>
      </w:r>
    </w:p>
  </w:endnote>
  <w:endnote w:type="continuationSeparator" w:id="0">
    <w:p w14:paraId="1934E468" w14:textId="77777777" w:rsidR="00B27337" w:rsidRDefault="00B27337" w:rsidP="0019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pton Book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pton SemiBold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C229" w14:textId="03CB1782" w:rsidR="0077614E" w:rsidRDefault="001F3FE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59D9C" wp14:editId="7CD4CDD0">
              <wp:simplePos x="0" y="0"/>
              <wp:positionH relativeFrom="column">
                <wp:posOffset>5143500</wp:posOffset>
              </wp:positionH>
              <wp:positionV relativeFrom="paragraph">
                <wp:posOffset>59277</wp:posOffset>
              </wp:positionV>
              <wp:extent cx="754016" cy="50800"/>
              <wp:effectExtent l="0" t="0" r="8255" b="6350"/>
              <wp:wrapNone/>
              <wp:docPr id="264" name="Dowolny kształt: kształt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016" cy="50800"/>
                      </a:xfrm>
                      <a:custGeom>
                        <a:avLst/>
                        <a:gdLst>
                          <a:gd name="connsiteX0" fmla="*/ 0 w 754016"/>
                          <a:gd name="connsiteY0" fmla="*/ 50800 h 50800"/>
                          <a:gd name="connsiteX1" fmla="*/ 0 w 754016"/>
                          <a:gd name="connsiteY1" fmla="*/ 0 h 50800"/>
                          <a:gd name="connsiteX2" fmla="*/ 754017 w 754016"/>
                          <a:gd name="connsiteY2" fmla="*/ 0 h 50800"/>
                          <a:gd name="connsiteX3" fmla="*/ 754017 w 754016"/>
                          <a:gd name="connsiteY3" fmla="*/ 50800 h 50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4016" h="50800">
                            <a:moveTo>
                              <a:pt x="0" y="50800"/>
                            </a:moveTo>
                            <a:lnTo>
                              <a:pt x="0" y="0"/>
                            </a:lnTo>
                            <a:lnTo>
                              <a:pt x="754017" y="0"/>
                            </a:lnTo>
                            <a:lnTo>
                              <a:pt x="754017" y="50800"/>
                            </a:lnTo>
                            <a:close/>
                          </a:path>
                        </a:pathLst>
                      </a:custGeom>
                      <a:solidFill>
                        <a:srgbClr val="C0087F"/>
                      </a:solidFill>
                      <a:ln w="12676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852554" id="Dowolny kształt: kształt 264" o:spid="_x0000_s1026" style="position:absolute;margin-left:405pt;margin-top:4.65pt;width:59.35pt;height: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4016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" path="m,50800l,,754017,r,50800l,50800xe" fillcolor="#c0087f" stroked="f" strokeweight=".35211mm">
              <v:stroke joinstyle="miter"/>
              <v:path arrowok="t" o:connecttype="custom" o:connectlocs="0,50800;0,0;754017,0;754017,50800" o:connectangles="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F1B0" w14:textId="3F11A41D" w:rsidR="00575906" w:rsidRDefault="00CA0F4E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67D02BF" wp14:editId="0D3C24B0">
              <wp:simplePos x="0" y="0"/>
              <wp:positionH relativeFrom="column">
                <wp:posOffset>2681605</wp:posOffset>
              </wp:positionH>
              <wp:positionV relativeFrom="paragraph">
                <wp:posOffset>-60960</wp:posOffset>
              </wp:positionV>
              <wp:extent cx="3752850" cy="140462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75882" w14:textId="3BA6440C" w:rsidR="00CA0F4E" w:rsidRPr="003B7D0B" w:rsidRDefault="00CA0F4E">
                          <w:pPr>
                            <w:rPr>
                              <w:rFonts w:ascii="Arial" w:hAnsi="Arial" w:cs="Arial"/>
                              <w:color w:val="00508F"/>
                              <w:sz w:val="16"/>
                              <w:szCs w:val="16"/>
                            </w:rPr>
                          </w:pPr>
                          <w:r w:rsidRPr="003B7D0B">
                            <w:rPr>
                              <w:rFonts w:ascii="Arial" w:hAnsi="Arial" w:cs="Arial"/>
                              <w:color w:val="00508F"/>
                              <w:sz w:val="16"/>
                              <w:szCs w:val="16"/>
                            </w:rPr>
                            <w:t>ATERIMA MED ul. Puszkarska 7m 30-644 Kraków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7D02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1.15pt;margin-top:-4.8pt;width:29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" filled="f" stroked="f">
              <v:textbox style="mso-fit-shape-to-text:t">
                <w:txbxContent>
                  <w:p w14:paraId="4BF75882" w14:textId="3BA6440C" w:rsidR="00CA0F4E" w:rsidRPr="003B7D0B" w:rsidRDefault="00CA0F4E">
                    <w:pPr>
                      <w:rPr>
                        <w:rFonts w:ascii="Arial" w:hAnsi="Arial" w:cs="Arial"/>
                        <w:color w:val="00508F"/>
                        <w:sz w:val="16"/>
                        <w:szCs w:val="16"/>
                      </w:rPr>
                    </w:pPr>
                    <w:r w:rsidRPr="003B7D0B">
                      <w:rPr>
                        <w:rFonts w:ascii="Arial" w:hAnsi="Arial" w:cs="Arial"/>
                        <w:color w:val="00508F"/>
                        <w:sz w:val="16"/>
                        <w:szCs w:val="16"/>
                      </w:rPr>
                      <w:t>ATERIMA MED ul. Puszkarska 7m 30-644 Kraków</w:t>
                    </w:r>
                  </w:p>
                </w:txbxContent>
              </v:textbox>
            </v:shape>
          </w:pict>
        </mc:Fallback>
      </mc:AlternateContent>
    </w:r>
    <w:r w:rsidR="005759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2ABEC2" wp14:editId="2748399D">
              <wp:simplePos x="0" y="0"/>
              <wp:positionH relativeFrom="column">
                <wp:posOffset>5144770</wp:posOffset>
              </wp:positionH>
              <wp:positionV relativeFrom="paragraph">
                <wp:posOffset>24130</wp:posOffset>
              </wp:positionV>
              <wp:extent cx="752400" cy="50400"/>
              <wp:effectExtent l="0" t="0" r="0" b="6985"/>
              <wp:wrapNone/>
              <wp:docPr id="281" name="Dowolny kształt: kształt 2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00" cy="50400"/>
                      </a:xfrm>
                      <a:custGeom>
                        <a:avLst/>
                        <a:gdLst>
                          <a:gd name="connsiteX0" fmla="*/ 0 w 754016"/>
                          <a:gd name="connsiteY0" fmla="*/ 50800 h 50800"/>
                          <a:gd name="connsiteX1" fmla="*/ 0 w 754016"/>
                          <a:gd name="connsiteY1" fmla="*/ 0 h 50800"/>
                          <a:gd name="connsiteX2" fmla="*/ 754017 w 754016"/>
                          <a:gd name="connsiteY2" fmla="*/ 0 h 50800"/>
                          <a:gd name="connsiteX3" fmla="*/ 754017 w 754016"/>
                          <a:gd name="connsiteY3" fmla="*/ 50800 h 50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4016" h="50800">
                            <a:moveTo>
                              <a:pt x="0" y="50800"/>
                            </a:moveTo>
                            <a:lnTo>
                              <a:pt x="0" y="0"/>
                            </a:lnTo>
                            <a:lnTo>
                              <a:pt x="754017" y="0"/>
                            </a:lnTo>
                            <a:lnTo>
                              <a:pt x="754017" y="50800"/>
                            </a:lnTo>
                            <a:close/>
                          </a:path>
                        </a:pathLst>
                      </a:custGeom>
                      <a:solidFill>
                        <a:srgbClr val="00508F"/>
                      </a:solidFill>
                      <a:ln w="12676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2BB1A8" id="Dowolny kształt: kształt 281" o:spid="_x0000_s1026" style="position:absolute;margin-left:405.1pt;margin-top:1.9pt;width:59.25pt;height: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016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" path="m,50800l,,754017,r,50800l,50800xe" fillcolor="#00508f" stroked="f" strokeweight=".35211mm">
              <v:stroke joinstyle="miter"/>
              <v:path arrowok="t" o:connecttype="custom" o:connectlocs="0,50400;0,0;752401,0;752401,5040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5142D" w14:textId="77777777" w:rsidR="00B27337" w:rsidRDefault="00B27337" w:rsidP="001935F8">
      <w:pPr>
        <w:spacing w:after="0" w:line="240" w:lineRule="auto"/>
      </w:pPr>
      <w:r>
        <w:separator/>
      </w:r>
    </w:p>
  </w:footnote>
  <w:footnote w:type="continuationSeparator" w:id="0">
    <w:p w14:paraId="32461FDA" w14:textId="77777777" w:rsidR="00B27337" w:rsidRDefault="00B27337" w:rsidP="0019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1857" w14:textId="32032E3D" w:rsidR="00575906" w:rsidRDefault="00CA0F4E">
    <w:pPr>
      <w:pStyle w:val="Nagwek"/>
    </w:pPr>
    <w:r w:rsidRPr="00CA0F4E">
      <w:rPr>
        <w:noProof/>
      </w:rPr>
      <w:drawing>
        <wp:anchor distT="0" distB="0" distL="114300" distR="114300" simplePos="0" relativeHeight="251658239" behindDoc="0" locked="0" layoutInCell="1" allowOverlap="1" wp14:anchorId="4DE26AB2" wp14:editId="6F8C94E8">
          <wp:simplePos x="0" y="0"/>
          <wp:positionH relativeFrom="column">
            <wp:posOffset>3719195</wp:posOffset>
          </wp:positionH>
          <wp:positionV relativeFrom="paragraph">
            <wp:posOffset>159385</wp:posOffset>
          </wp:positionV>
          <wp:extent cx="2185145" cy="866775"/>
          <wp:effectExtent l="0" t="0" r="571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14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52.35pt;height:52.35pt" o:bullet="t">
        <v:imagedata r:id="rId1" o:title="Zasób 3@4x"/>
      </v:shape>
    </w:pict>
  </w:numPicBullet>
  <w:numPicBullet w:numPicBulletId="1">
    <w:pict>
      <v:shape id="_x0000_i1087" type="#_x0000_t75" style="width:54pt;height:54pt" o:bullet="t">
        <v:imagedata r:id="rId2" o:title="Zasób 7@4x"/>
      </v:shape>
    </w:pict>
  </w:numPicBullet>
  <w:numPicBullet w:numPicBulletId="2">
    <w:pict>
      <v:shape id="_x0000_i1088" type="#_x0000_t75" style="width:54pt;height:52.35pt" o:bullet="t">
        <v:imagedata r:id="rId3" o:title="Zasób 2@4x"/>
      </v:shape>
    </w:pict>
  </w:numPicBullet>
  <w:numPicBullet w:numPicBulletId="3">
    <w:pict>
      <v:shape id="_x0000_i1089" type="#_x0000_t75" style="width:54.75pt;height:52.75pt" o:bullet="t">
        <v:imagedata r:id="rId4" o:title="MED check"/>
      </v:shape>
    </w:pict>
  </w:numPicBullet>
  <w:abstractNum w:abstractNumId="0" w15:restartNumberingAfterBreak="0">
    <w:nsid w:val="014B3E7D"/>
    <w:multiLevelType w:val="hybridMultilevel"/>
    <w:tmpl w:val="E99A3BD2"/>
    <w:lvl w:ilvl="0" w:tplc="C8D8AB4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97E"/>
    <w:multiLevelType w:val="hybridMultilevel"/>
    <w:tmpl w:val="B0344ECE"/>
    <w:lvl w:ilvl="0" w:tplc="979EFE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26A06"/>
    <w:multiLevelType w:val="hybridMultilevel"/>
    <w:tmpl w:val="8188DF60"/>
    <w:lvl w:ilvl="0" w:tplc="30CC6EB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31FDB"/>
    <w:multiLevelType w:val="hybridMultilevel"/>
    <w:tmpl w:val="AA48355A"/>
    <w:lvl w:ilvl="0" w:tplc="3DB46C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2C48"/>
    <w:multiLevelType w:val="hybridMultilevel"/>
    <w:tmpl w:val="22FEF5F8"/>
    <w:lvl w:ilvl="0" w:tplc="BB7E597C">
      <w:start w:val="1"/>
      <w:numFmt w:val="bullet"/>
      <w:pStyle w:val="WYROZNIENIETXTCAMPTONSEMIBOLD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E9"/>
    <w:rsid w:val="00045A7D"/>
    <w:rsid w:val="00052674"/>
    <w:rsid w:val="000677A0"/>
    <w:rsid w:val="00093835"/>
    <w:rsid w:val="000E0EF2"/>
    <w:rsid w:val="000E32A0"/>
    <w:rsid w:val="00104458"/>
    <w:rsid w:val="00105791"/>
    <w:rsid w:val="00131446"/>
    <w:rsid w:val="00135FC1"/>
    <w:rsid w:val="00141814"/>
    <w:rsid w:val="0015692B"/>
    <w:rsid w:val="001829D2"/>
    <w:rsid w:val="001935F8"/>
    <w:rsid w:val="001E5896"/>
    <w:rsid w:val="001F2129"/>
    <w:rsid w:val="001F3FEE"/>
    <w:rsid w:val="00202335"/>
    <w:rsid w:val="00207427"/>
    <w:rsid w:val="00223333"/>
    <w:rsid w:val="002618C9"/>
    <w:rsid w:val="0026573E"/>
    <w:rsid w:val="00280906"/>
    <w:rsid w:val="0028536B"/>
    <w:rsid w:val="002A1507"/>
    <w:rsid w:val="002C6549"/>
    <w:rsid w:val="002D0AC0"/>
    <w:rsid w:val="002D424E"/>
    <w:rsid w:val="002E2C2C"/>
    <w:rsid w:val="002F0F58"/>
    <w:rsid w:val="00303986"/>
    <w:rsid w:val="00322250"/>
    <w:rsid w:val="003279C2"/>
    <w:rsid w:val="003307C1"/>
    <w:rsid w:val="0034107C"/>
    <w:rsid w:val="00390EA7"/>
    <w:rsid w:val="0039432F"/>
    <w:rsid w:val="00395773"/>
    <w:rsid w:val="003A1995"/>
    <w:rsid w:val="003A31BC"/>
    <w:rsid w:val="003B7D0B"/>
    <w:rsid w:val="003D67E2"/>
    <w:rsid w:val="004553A0"/>
    <w:rsid w:val="00463A88"/>
    <w:rsid w:val="004A34B3"/>
    <w:rsid w:val="004B7625"/>
    <w:rsid w:val="004C576F"/>
    <w:rsid w:val="004E2AF9"/>
    <w:rsid w:val="004F0ABF"/>
    <w:rsid w:val="004F4C64"/>
    <w:rsid w:val="004F71B5"/>
    <w:rsid w:val="00500EEA"/>
    <w:rsid w:val="00527B72"/>
    <w:rsid w:val="00540691"/>
    <w:rsid w:val="00562DF6"/>
    <w:rsid w:val="0057324D"/>
    <w:rsid w:val="00575906"/>
    <w:rsid w:val="00585E1C"/>
    <w:rsid w:val="005A21B5"/>
    <w:rsid w:val="005D7568"/>
    <w:rsid w:val="005E4861"/>
    <w:rsid w:val="00601BA8"/>
    <w:rsid w:val="006239E9"/>
    <w:rsid w:val="006571C4"/>
    <w:rsid w:val="00691ED1"/>
    <w:rsid w:val="006D2257"/>
    <w:rsid w:val="006D73AB"/>
    <w:rsid w:val="006E01DF"/>
    <w:rsid w:val="006E2201"/>
    <w:rsid w:val="006E439A"/>
    <w:rsid w:val="006F7646"/>
    <w:rsid w:val="0077005B"/>
    <w:rsid w:val="00774225"/>
    <w:rsid w:val="0077614E"/>
    <w:rsid w:val="00776EE3"/>
    <w:rsid w:val="0078585F"/>
    <w:rsid w:val="007B1EA2"/>
    <w:rsid w:val="007C7D4D"/>
    <w:rsid w:val="007D0BD0"/>
    <w:rsid w:val="007F4236"/>
    <w:rsid w:val="008052F2"/>
    <w:rsid w:val="00812E0C"/>
    <w:rsid w:val="008272E4"/>
    <w:rsid w:val="00830204"/>
    <w:rsid w:val="00837D61"/>
    <w:rsid w:val="00861256"/>
    <w:rsid w:val="00861D39"/>
    <w:rsid w:val="0086729A"/>
    <w:rsid w:val="00873A3E"/>
    <w:rsid w:val="00873D6E"/>
    <w:rsid w:val="008A5808"/>
    <w:rsid w:val="008C75AE"/>
    <w:rsid w:val="008D05AA"/>
    <w:rsid w:val="008E14C1"/>
    <w:rsid w:val="008E7B6F"/>
    <w:rsid w:val="008F36F6"/>
    <w:rsid w:val="00904D93"/>
    <w:rsid w:val="00910530"/>
    <w:rsid w:val="00920475"/>
    <w:rsid w:val="00922632"/>
    <w:rsid w:val="00972820"/>
    <w:rsid w:val="009863EA"/>
    <w:rsid w:val="00992054"/>
    <w:rsid w:val="00992C36"/>
    <w:rsid w:val="009A08BA"/>
    <w:rsid w:val="009B3809"/>
    <w:rsid w:val="009B67CB"/>
    <w:rsid w:val="009D07FD"/>
    <w:rsid w:val="00A0361A"/>
    <w:rsid w:val="00A06324"/>
    <w:rsid w:val="00A21C87"/>
    <w:rsid w:val="00A50B78"/>
    <w:rsid w:val="00A65C7C"/>
    <w:rsid w:val="00A67995"/>
    <w:rsid w:val="00A9652D"/>
    <w:rsid w:val="00AA4069"/>
    <w:rsid w:val="00AF0411"/>
    <w:rsid w:val="00AF4D35"/>
    <w:rsid w:val="00B07BAD"/>
    <w:rsid w:val="00B16F5C"/>
    <w:rsid w:val="00B27337"/>
    <w:rsid w:val="00B52BC7"/>
    <w:rsid w:val="00B56F81"/>
    <w:rsid w:val="00BE4944"/>
    <w:rsid w:val="00C35B50"/>
    <w:rsid w:val="00C4512D"/>
    <w:rsid w:val="00C7352A"/>
    <w:rsid w:val="00CA0F4E"/>
    <w:rsid w:val="00CA6486"/>
    <w:rsid w:val="00CB3FFF"/>
    <w:rsid w:val="00CC6B5D"/>
    <w:rsid w:val="00CE4960"/>
    <w:rsid w:val="00CF6890"/>
    <w:rsid w:val="00CF6CBA"/>
    <w:rsid w:val="00D46688"/>
    <w:rsid w:val="00D544BE"/>
    <w:rsid w:val="00D86851"/>
    <w:rsid w:val="00DB276F"/>
    <w:rsid w:val="00DB4B48"/>
    <w:rsid w:val="00DF34CF"/>
    <w:rsid w:val="00DF5CC7"/>
    <w:rsid w:val="00E03A00"/>
    <w:rsid w:val="00E05016"/>
    <w:rsid w:val="00E3283A"/>
    <w:rsid w:val="00E468D0"/>
    <w:rsid w:val="00E55218"/>
    <w:rsid w:val="00E55CBC"/>
    <w:rsid w:val="00E60A68"/>
    <w:rsid w:val="00E71775"/>
    <w:rsid w:val="00E75185"/>
    <w:rsid w:val="00EB12A0"/>
    <w:rsid w:val="00EC083C"/>
    <w:rsid w:val="00ED2CEC"/>
    <w:rsid w:val="00F1367B"/>
    <w:rsid w:val="00F3523B"/>
    <w:rsid w:val="00F3702F"/>
    <w:rsid w:val="00F511A4"/>
    <w:rsid w:val="00F6117E"/>
    <w:rsid w:val="00F81C18"/>
    <w:rsid w:val="00FB16E9"/>
    <w:rsid w:val="0F9FB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17045"/>
  <w15:chartTrackingRefBased/>
  <w15:docId w15:val="{EF8EB800-172E-4D41-9E49-02F32A7C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YUMOWAFR">
    <w:name w:val="TEKSTY UMOWA FR"/>
    <w:basedOn w:val="Normalny"/>
    <w:uiPriority w:val="99"/>
    <w:rsid w:val="006239E9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mpton Book" w:hAnsi="Campton Book" w:cs="Campton Book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35B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5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5F8"/>
  </w:style>
  <w:style w:type="paragraph" w:styleId="Stopka">
    <w:name w:val="footer"/>
    <w:basedOn w:val="Normalny"/>
    <w:link w:val="StopkaZnak"/>
    <w:uiPriority w:val="99"/>
    <w:unhideWhenUsed/>
    <w:rsid w:val="00193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5F8"/>
  </w:style>
  <w:style w:type="paragraph" w:customStyle="1" w:styleId="NAGLOWEKCAMPTONBOOK">
    <w:name w:val="NAGLOWEK CAMPTON BOOK"/>
    <w:basedOn w:val="Normalny"/>
    <w:link w:val="NAGLOWEKCAMPTONBOOKZnak"/>
    <w:qFormat/>
    <w:rsid w:val="003279C2"/>
    <w:pPr>
      <w:spacing w:after="0" w:line="240" w:lineRule="atLeast"/>
    </w:pPr>
    <w:rPr>
      <w:rFonts w:ascii="Campton Book" w:hAnsi="Campton Book"/>
      <w:bCs/>
      <w:color w:val="00508F"/>
      <w:sz w:val="32"/>
      <w:szCs w:val="32"/>
    </w:rPr>
  </w:style>
  <w:style w:type="paragraph" w:customStyle="1" w:styleId="WYROZNIENIETXTCAMPTONSEMIBOLD">
    <w:name w:val="WYROZNIENIE TXT CAMPTON SEMIBOLD"/>
    <w:basedOn w:val="Akapitzlist"/>
    <w:link w:val="WYROZNIENIETXTCAMPTONSEMIBOLDZnak"/>
    <w:qFormat/>
    <w:rsid w:val="003279C2"/>
    <w:pPr>
      <w:numPr>
        <w:numId w:val="1"/>
      </w:numPr>
      <w:tabs>
        <w:tab w:val="num" w:pos="360"/>
      </w:tabs>
      <w:spacing w:line="240" w:lineRule="atLeast"/>
      <w:ind w:left="284" w:hanging="284"/>
      <w:jc w:val="both"/>
    </w:pPr>
    <w:rPr>
      <w:rFonts w:ascii="Campton SemiBold" w:hAnsi="Campton SemiBold"/>
      <w:bCs/>
      <w:color w:val="00508F"/>
      <w:sz w:val="18"/>
      <w:szCs w:val="18"/>
    </w:rPr>
  </w:style>
  <w:style w:type="character" w:customStyle="1" w:styleId="NAGLOWEKCAMPTONBOOKZnak">
    <w:name w:val="NAGLOWEK CAMPTON BOOK Znak"/>
    <w:basedOn w:val="Domylnaczcionkaakapitu"/>
    <w:link w:val="NAGLOWEKCAMPTONBOOK"/>
    <w:rsid w:val="003279C2"/>
    <w:rPr>
      <w:rFonts w:ascii="Campton Book" w:hAnsi="Campton Book"/>
      <w:bCs/>
      <w:color w:val="00508F"/>
      <w:sz w:val="32"/>
      <w:szCs w:val="32"/>
    </w:rPr>
  </w:style>
  <w:style w:type="paragraph" w:customStyle="1" w:styleId="CAMPTONBOOKTXT">
    <w:name w:val="CAMPTON BOOK TXT"/>
    <w:basedOn w:val="Normalny"/>
    <w:link w:val="CAMPTONBOOKTXTZnak"/>
    <w:qFormat/>
    <w:rsid w:val="003279C2"/>
    <w:pPr>
      <w:spacing w:line="240" w:lineRule="exact"/>
      <w:jc w:val="both"/>
    </w:pPr>
    <w:rPr>
      <w:rFonts w:ascii="Campton Book" w:hAnsi="Campton Book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279C2"/>
  </w:style>
  <w:style w:type="character" w:customStyle="1" w:styleId="WYROZNIENIETXTCAMPTONSEMIBOLDZnak">
    <w:name w:val="WYROZNIENIE TXT CAMPTON SEMIBOLD Znak"/>
    <w:basedOn w:val="AkapitzlistZnak"/>
    <w:link w:val="WYROZNIENIETXTCAMPTONSEMIBOLD"/>
    <w:rsid w:val="003279C2"/>
    <w:rPr>
      <w:rFonts w:ascii="Campton SemiBold" w:hAnsi="Campton SemiBold"/>
      <w:bCs/>
      <w:color w:val="00508F"/>
      <w:sz w:val="18"/>
      <w:szCs w:val="18"/>
    </w:rPr>
  </w:style>
  <w:style w:type="paragraph" w:customStyle="1" w:styleId="PODPUNKTY">
    <w:name w:val="PODPUNKTY"/>
    <w:basedOn w:val="Normalny"/>
    <w:link w:val="PODPUNKTYZnak"/>
    <w:qFormat/>
    <w:rsid w:val="003279C2"/>
    <w:pPr>
      <w:spacing w:after="0" w:line="240" w:lineRule="atLeast"/>
      <w:jc w:val="both"/>
    </w:pPr>
    <w:rPr>
      <w:rFonts w:ascii="Campton Book" w:hAnsi="Campton Book"/>
      <w:color w:val="000000" w:themeColor="text1"/>
      <w:sz w:val="18"/>
      <w:szCs w:val="18"/>
    </w:rPr>
  </w:style>
  <w:style w:type="character" w:customStyle="1" w:styleId="CAMPTONBOOKTXTZnak">
    <w:name w:val="CAMPTON BOOK TXT Znak"/>
    <w:basedOn w:val="Domylnaczcionkaakapitu"/>
    <w:link w:val="CAMPTONBOOKTXT"/>
    <w:rsid w:val="003279C2"/>
    <w:rPr>
      <w:rFonts w:ascii="Campton Book" w:hAnsi="Campton Book"/>
      <w:sz w:val="18"/>
      <w:szCs w:val="18"/>
    </w:rPr>
  </w:style>
  <w:style w:type="character" w:customStyle="1" w:styleId="PODPUNKTYZnak">
    <w:name w:val="PODPUNKTY Znak"/>
    <w:basedOn w:val="Domylnaczcionkaakapitu"/>
    <w:link w:val="PODPUNKTY"/>
    <w:rsid w:val="003279C2"/>
    <w:rPr>
      <w:rFonts w:ascii="Campton Book" w:hAnsi="Campton Book"/>
      <w:color w:val="000000" w:themeColor="text1"/>
      <w:sz w:val="18"/>
      <w:szCs w:val="18"/>
    </w:rPr>
  </w:style>
  <w:style w:type="paragraph" w:styleId="Tekstpodstawowy">
    <w:name w:val="Body Text"/>
    <w:basedOn w:val="Normalny"/>
    <w:link w:val="TekstpodstawowyZnak"/>
    <w:rsid w:val="00265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57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451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pshelclow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kademiaopiekunow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1915A7BDBDAE41B920C9EA323BC569" ma:contentTypeVersion="10" ma:contentTypeDescription="Utwórz nowy dokument." ma:contentTypeScope="" ma:versionID="cb3d574bacb1da711d007a7a6176a81f">
  <xsd:schema xmlns:xsd="http://www.w3.org/2001/XMLSchema" xmlns:xs="http://www.w3.org/2001/XMLSchema" xmlns:p="http://schemas.microsoft.com/office/2006/metadata/properties" xmlns:ns3="55779143-2c08-4fa3-a14e-8b9b7feea00f" xmlns:ns4="aaed74db-a423-40ac-aa42-12433d786a33" targetNamespace="http://schemas.microsoft.com/office/2006/metadata/properties" ma:root="true" ma:fieldsID="9cdc90b155cb2d2e7a9f389c9f12649f" ns3:_="" ns4:_="">
    <xsd:import namespace="55779143-2c08-4fa3-a14e-8b9b7feea00f"/>
    <xsd:import namespace="aaed74db-a423-40ac-aa42-12433d786a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79143-2c08-4fa3-a14e-8b9b7feea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74db-a423-40ac-aa42-12433d786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695C-0B54-413A-BE1D-BD42A0939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C332B-8963-49FB-B7E7-207815DD3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673EE-6542-4625-9F1B-53E11B645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79143-2c08-4fa3-a14e-8b9b7feea00f"/>
    <ds:schemaRef ds:uri="aaed74db-a423-40ac-aa42-12433d786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5C020-ED7A-44D0-ACF5-08C5AE68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Knoff</dc:creator>
  <cp:keywords/>
  <dc:description/>
  <cp:lastModifiedBy>ASUS</cp:lastModifiedBy>
  <cp:revision>2</cp:revision>
  <cp:lastPrinted>2019-10-07T12:51:00Z</cp:lastPrinted>
  <dcterms:created xsi:type="dcterms:W3CDTF">2020-01-31T10:58:00Z</dcterms:created>
  <dcterms:modified xsi:type="dcterms:W3CDTF">2020-01-31T10:58:00Z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0x010100E31915A7BDBDAE41B920C9EA323BC569</vt:lpwstr>
  </property>
</Properties>
</file>